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76820C0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CBF095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9537B" w14:textId="7E3476F5" w:rsidR="00C97625" w:rsidRPr="00595DDC" w:rsidRDefault="008F69E2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Pr="008F69E2">
                <w:rPr>
                  <w:rStyle w:val="Hyperlink"/>
                </w:rPr>
                <w:t>1307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6456E0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696583E6" w14:textId="36C2C4DA" w:rsidR="00C97625" w:rsidRPr="009F3D0E" w:rsidRDefault="008F69E2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8F69E2">
              <w:rPr>
                <w:szCs w:val="23"/>
              </w:rPr>
              <w:t>Revised Definition of Mitigation Plan</w:t>
            </w:r>
          </w:p>
        </w:tc>
      </w:tr>
      <w:tr w:rsidR="00FC0BDC" w14:paraId="13AB9C2D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22CA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9818" w14:textId="4EB11272" w:rsidR="00FC0BDC" w:rsidRPr="009F3D0E" w:rsidRDefault="008F69E2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TBD</w:t>
            </w:r>
          </w:p>
        </w:tc>
      </w:tr>
      <w:tr w:rsidR="00F13670" w14:paraId="24682177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31A74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B6A9F24" w14:textId="0DE1FF09" w:rsidR="00124420" w:rsidRPr="002D68CF" w:rsidRDefault="008F69E2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F69E2">
              <w:rPr>
                <w:rFonts w:ascii="Arial" w:hAnsi="Arial" w:cs="Arial"/>
              </w:rPr>
              <w:t>Between $200k and $300k</w:t>
            </w:r>
          </w:p>
        </w:tc>
      </w:tr>
      <w:tr w:rsidR="00F13670" w14:paraId="7BF4572C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F99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AD9C" w14:textId="77777777" w:rsidR="00DD50E1" w:rsidRPr="00DD50E1" w:rsidRDefault="00DD50E1" w:rsidP="00DD50E1">
            <w:pPr>
              <w:rPr>
                <w:rFonts w:ascii="Arial" w:hAnsi="Arial" w:cs="Arial"/>
              </w:rPr>
            </w:pPr>
            <w:r w:rsidRPr="00DD50E1">
              <w:rPr>
                <w:rFonts w:ascii="Arial" w:hAnsi="Arial" w:cs="Arial"/>
              </w:rPr>
              <w:t>The timeline for implementing this Nodal Protocol Revision Request (NPRR) is dependent upon prioritization and Public Utility Commission of Texas (PUCT) approval.</w:t>
            </w:r>
          </w:p>
          <w:p w14:paraId="52E5C28E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53659AE6" w14:textId="2C2B13A4" w:rsidR="0026620F" w:rsidRPr="00511748" w:rsidRDefault="0026620F" w:rsidP="00DA3B1F">
            <w:pPr>
              <w:pStyle w:val="NormalArial"/>
              <w:rPr>
                <w:sz w:val="22"/>
                <w:szCs w:val="22"/>
              </w:rPr>
            </w:pPr>
            <w:r w:rsidRPr="0026620F">
              <w:rPr>
                <w:rFonts w:cs="Arial"/>
              </w:rPr>
              <w:t>Estimated project duration</w:t>
            </w:r>
            <w:r w:rsidR="008F69E2" w:rsidRPr="0026620F">
              <w:rPr>
                <w:rFonts w:cs="Arial"/>
              </w:rPr>
              <w:t>: 7</w:t>
            </w:r>
            <w:r w:rsidRPr="0026620F">
              <w:rPr>
                <w:rFonts w:cs="Arial"/>
              </w:rPr>
              <w:t xml:space="preserve"> to </w:t>
            </w:r>
            <w:r w:rsidR="008F69E2">
              <w:rPr>
                <w:rFonts w:cs="Arial"/>
              </w:rPr>
              <w:t>10</w:t>
            </w:r>
            <w:r w:rsidRPr="0026620F">
              <w:rPr>
                <w:rFonts w:cs="Arial"/>
              </w:rPr>
              <w:t xml:space="preserve"> months</w:t>
            </w:r>
          </w:p>
        </w:tc>
      </w:tr>
      <w:tr w:rsidR="00F13670" w14:paraId="23B5E4F5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C12938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573B75" w14:textId="706E631E" w:rsidR="0029371B" w:rsidRDefault="00994D52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29371B" w:rsidRPr="0029371B">
              <w:t xml:space="preserve">Labor: </w:t>
            </w:r>
            <w:r w:rsidR="008F69E2">
              <w:t>84</w:t>
            </w:r>
            <w:r w:rsidR="0029371B" w:rsidRPr="0029371B">
              <w:t xml:space="preserve">% ERCOT; </w:t>
            </w:r>
            <w:r w:rsidR="008F69E2">
              <w:t>16</w:t>
            </w:r>
            <w:r w:rsidR="0029371B" w:rsidRPr="0029371B">
              <w:t>% Vendor</w:t>
            </w:r>
          </w:p>
          <w:p w14:paraId="4590E9D8" w14:textId="77777777" w:rsidR="0029371B" w:rsidRDefault="0029371B" w:rsidP="002D6CAB">
            <w:pPr>
              <w:pStyle w:val="NormalArial"/>
            </w:pPr>
          </w:p>
          <w:p w14:paraId="6367E480" w14:textId="77777777" w:rsidR="00D53917" w:rsidRPr="00FE71C0" w:rsidRDefault="0029371B" w:rsidP="002D6CAB">
            <w:pPr>
              <w:pStyle w:val="NormalArial"/>
              <w:rPr>
                <w:sz w:val="22"/>
                <w:szCs w:val="22"/>
              </w:rPr>
            </w:pPr>
            <w:r w:rsidRPr="0029371B">
              <w:t>Ongoing Requirements: No impact</w:t>
            </w:r>
            <w:r w:rsidR="00505C1A">
              <w:t>s</w:t>
            </w:r>
            <w:r w:rsidRPr="0029371B">
              <w:t xml:space="preserve"> to ERCOT staffing.</w:t>
            </w:r>
          </w:p>
        </w:tc>
      </w:tr>
      <w:tr w:rsidR="00F13670" w14:paraId="6A4DF9E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D5868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4D5599C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47DB889E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3D454AFA" w14:textId="174B753E" w:rsidR="00EF3E50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Energy Management System</w:t>
            </w:r>
            <w:r>
              <w:t xml:space="preserve">          31%</w:t>
            </w:r>
          </w:p>
          <w:p w14:paraId="0908B274" w14:textId="33C70B75" w:rsidR="008F69E2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Market Management System</w:t>
            </w:r>
            <w:r>
              <w:t xml:space="preserve">           22%</w:t>
            </w:r>
          </w:p>
          <w:p w14:paraId="641D9EF3" w14:textId="07234856" w:rsidR="008F69E2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Business Intelligence &amp; Analytics</w:t>
            </w:r>
            <w:r>
              <w:t xml:space="preserve">    21%</w:t>
            </w:r>
          </w:p>
          <w:p w14:paraId="6E6B90B5" w14:textId="545A1456" w:rsidR="008F69E2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Data Management &amp; Governance</w:t>
            </w:r>
            <w:r>
              <w:t xml:space="preserve">   14%</w:t>
            </w:r>
          </w:p>
          <w:p w14:paraId="1FD67B95" w14:textId="6FA9C2C0" w:rsidR="008F69E2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Data and Information Products</w:t>
            </w:r>
            <w:r>
              <w:t xml:space="preserve">          9%</w:t>
            </w:r>
          </w:p>
          <w:p w14:paraId="52668211" w14:textId="46B1A32B" w:rsidR="008F69E2" w:rsidRPr="008F69E2" w:rsidRDefault="008F69E2" w:rsidP="008F69E2">
            <w:pPr>
              <w:pStyle w:val="NormalArial"/>
              <w:numPr>
                <w:ilvl w:val="0"/>
                <w:numId w:val="7"/>
              </w:numPr>
            </w:pPr>
            <w:r w:rsidRPr="008F69E2">
              <w:t>Web Communications</w:t>
            </w:r>
            <w:r>
              <w:t xml:space="preserve">                        3%</w:t>
            </w:r>
          </w:p>
          <w:p w14:paraId="3964C7B3" w14:textId="6A1B4EC0" w:rsidR="008F69E2" w:rsidRPr="00FE71C0" w:rsidRDefault="008F69E2" w:rsidP="008F69E2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ECFF4D9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884D5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68CB386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62FD1D5F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F0E227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620CA48" w14:textId="6DF18EEA" w:rsidR="004E7041" w:rsidRPr="00D54DC7" w:rsidRDefault="008F69E2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8F69E2">
              <w:rPr>
                <w:b w:val="0"/>
              </w:rPr>
              <w:t>ERCOT will update grid operations and practices to implement this NPRR.</w:t>
            </w:r>
          </w:p>
        </w:tc>
      </w:tr>
    </w:tbl>
    <w:p w14:paraId="235CB109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A42BABC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360072D9" w14:textId="77777777" w:rsidR="00C97625" w:rsidRDefault="00030AA6">
            <w:pPr>
              <w:pStyle w:val="Header"/>
              <w:jc w:val="center"/>
            </w:pPr>
            <w:r w:rsidRPr="00030AA6">
              <w:t>Evaluation of Interim Solutions or Alternatives for a More Efficient Implementation</w:t>
            </w:r>
          </w:p>
        </w:tc>
      </w:tr>
      <w:tr w:rsidR="00C97625" w14:paraId="67962841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029835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06934153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D6FD989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5A3DBC5B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6C94EB2F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F91485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280F651C" w14:textId="77777777" w:rsidR="00BE76F0" w:rsidRDefault="00BE76F0" w:rsidP="00BE76F0"/>
    <w:sectPr w:rsidR="00BE76F0" w:rsidSect="00BE45FF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DF6B5" w14:textId="77777777" w:rsidR="003F5A77" w:rsidRDefault="003F5A77">
      <w:r>
        <w:separator/>
      </w:r>
    </w:p>
  </w:endnote>
  <w:endnote w:type="continuationSeparator" w:id="0">
    <w:p w14:paraId="2FB16196" w14:textId="77777777" w:rsidR="003F5A77" w:rsidRDefault="003F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5755" w14:textId="77777777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3D66CF">
      <w:rPr>
        <w:rFonts w:ascii="Arial" w:hAnsi="Arial"/>
        <w:noProof/>
        <w:sz w:val="18"/>
      </w:rPr>
      <w:t>Revised Impact Analysis 2018_0319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DB5122C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A089" w14:textId="77777777" w:rsidR="003F5A77" w:rsidRDefault="003F5A77">
      <w:r>
        <w:separator/>
      </w:r>
    </w:p>
  </w:footnote>
  <w:footnote w:type="continuationSeparator" w:id="0">
    <w:p w14:paraId="0F01FCEE" w14:textId="77777777" w:rsidR="003F5A77" w:rsidRDefault="003F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9071" w14:textId="77777777" w:rsidR="006B0C5E" w:rsidRDefault="00BE45F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0CD256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AC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60A3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8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AAF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1CE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01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6C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61B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08C4"/>
    <w:multiLevelType w:val="hybridMultilevel"/>
    <w:tmpl w:val="0616D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9E2F28"/>
    <w:multiLevelType w:val="multilevel"/>
    <w:tmpl w:val="B3F0746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E211854"/>
    <w:multiLevelType w:val="hybridMultilevel"/>
    <w:tmpl w:val="D3B42F86"/>
    <w:lvl w:ilvl="0" w:tplc="045A445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043C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FAE4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6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230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5CF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580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C3E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6AB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5746510">
    <w:abstractNumId w:val="0"/>
  </w:num>
  <w:num w:numId="2" w16cid:durableId="70274914">
    <w:abstractNumId w:val="6"/>
  </w:num>
  <w:num w:numId="3" w16cid:durableId="1453279399">
    <w:abstractNumId w:val="4"/>
  </w:num>
  <w:num w:numId="4" w16cid:durableId="713577773">
    <w:abstractNumId w:val="2"/>
  </w:num>
  <w:num w:numId="5" w16cid:durableId="370695319">
    <w:abstractNumId w:val="1"/>
  </w:num>
  <w:num w:numId="6" w16cid:durableId="1182208211">
    <w:abstractNumId w:val="5"/>
  </w:num>
  <w:num w:numId="7" w16cid:durableId="304745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0AA6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1554"/>
    <w:rsid w:val="0010572B"/>
    <w:rsid w:val="0011160D"/>
    <w:rsid w:val="001128F3"/>
    <w:rsid w:val="00116E03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B48AF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9371B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6F68"/>
    <w:rsid w:val="003971D4"/>
    <w:rsid w:val="003A3246"/>
    <w:rsid w:val="003A6591"/>
    <w:rsid w:val="003B3863"/>
    <w:rsid w:val="003C14AB"/>
    <w:rsid w:val="003C51CF"/>
    <w:rsid w:val="003C7219"/>
    <w:rsid w:val="003D0139"/>
    <w:rsid w:val="003D29A2"/>
    <w:rsid w:val="003D66CF"/>
    <w:rsid w:val="003E7403"/>
    <w:rsid w:val="003E74C8"/>
    <w:rsid w:val="003F39B9"/>
    <w:rsid w:val="003F5A77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2AA2"/>
    <w:rsid w:val="004C389D"/>
    <w:rsid w:val="004C3BCE"/>
    <w:rsid w:val="004C47CB"/>
    <w:rsid w:val="004D252E"/>
    <w:rsid w:val="004E681C"/>
    <w:rsid w:val="004E7041"/>
    <w:rsid w:val="00504C70"/>
    <w:rsid w:val="005059AD"/>
    <w:rsid w:val="00505C1A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A563F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1DE0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8F69E2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94D52"/>
    <w:rsid w:val="009A3203"/>
    <w:rsid w:val="009B0326"/>
    <w:rsid w:val="009B2CF9"/>
    <w:rsid w:val="009D0F80"/>
    <w:rsid w:val="009D39FB"/>
    <w:rsid w:val="009D4F91"/>
    <w:rsid w:val="009E0E28"/>
    <w:rsid w:val="009E2B6C"/>
    <w:rsid w:val="009E329D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45FF"/>
    <w:rsid w:val="00BE76F0"/>
    <w:rsid w:val="00BF0BCD"/>
    <w:rsid w:val="00BF3CBB"/>
    <w:rsid w:val="00BF4C29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A3B1F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0E1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EF3E50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0867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C7611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73072975"/>
  <w15:chartTrackingRefBased/>
  <w15:docId w15:val="{961D9B23-65C0-4B23-BBA9-A2E503D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030AA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6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rcot.com/mktrules/issues/NPRR130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85A94-5EF8-46A2-983D-2037726C9BF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c34af464-7aa1-4edd-9be4-83dffc1cb92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1060</Characters>
  <Application>Microsoft Office Word</Application>
  <DocSecurity>0</DocSecurity>
  <Lines>66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1167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Zeplin, Rachel</cp:lastModifiedBy>
  <cp:revision>3</cp:revision>
  <cp:lastPrinted>2007-01-12T13:31:00Z</cp:lastPrinted>
  <dcterms:created xsi:type="dcterms:W3CDTF">2025-08-04T17:56:00Z</dcterms:created>
  <dcterms:modified xsi:type="dcterms:W3CDTF">2026-05-05T15:22:00Z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7084cbda-52b8-46fb-a7b7-cb5bd465ed85_Enabled">
    <vt:lpwstr>true</vt:lpwstr>
  </property>
  <property fmtid="{D5CDD505-2E9C-101B-9397-08002B2CF9AE}" pid="4" name="MSIP_Label_7084cbda-52b8-46fb-a7b7-cb5bd465ed85_SetDate">
    <vt:lpwstr>2025-08-04T17:56:07Z</vt:lpwstr>
  </property>
  <property fmtid="{D5CDD505-2E9C-101B-9397-08002B2CF9AE}" pid="5" name="MSIP_Label_7084cbda-52b8-46fb-a7b7-cb5bd465ed85_Method">
    <vt:lpwstr>Standard</vt:lpwstr>
  </property>
  <property fmtid="{D5CDD505-2E9C-101B-9397-08002B2CF9AE}" pid="6" name="MSIP_Label_7084cbda-52b8-46fb-a7b7-cb5bd465ed85_Name">
    <vt:lpwstr>Internal</vt:lpwstr>
  </property>
  <property fmtid="{D5CDD505-2E9C-101B-9397-08002B2CF9AE}" pid="7" name="MSIP_Label_7084cbda-52b8-46fb-a7b7-cb5bd465ed85_SiteId">
    <vt:lpwstr>0afb747d-bff7-4596-a9fc-950ef9e0ec45</vt:lpwstr>
  </property>
  <property fmtid="{D5CDD505-2E9C-101B-9397-08002B2CF9AE}" pid="8" name="MSIP_Label_7084cbda-52b8-46fb-a7b7-cb5bd465ed85_ActionId">
    <vt:lpwstr>217690c7-d201-4eb6-9b14-0bdde7c09aca</vt:lpwstr>
  </property>
  <property fmtid="{D5CDD505-2E9C-101B-9397-08002B2CF9AE}" pid="9" name="MSIP_Label_7084cbda-52b8-46fb-a7b7-cb5bd465ed85_ContentBits">
    <vt:lpwstr>0</vt:lpwstr>
  </property>
  <property fmtid="{D5CDD505-2E9C-101B-9397-08002B2CF9AE}" pid="10" name="MSIP_Label_7084cbda-52b8-46fb-a7b7-cb5bd465ed85_Tag">
    <vt:lpwstr>10, 3, 0, 1</vt:lpwstr>
  </property>
</Properties>
</file>